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BF" w:rsidRDefault="00CE3ABF"/>
    <w:p w:rsidR="00CE3ABF" w:rsidRDefault="00CE3ABF" w:rsidP="00CE3ABF"/>
    <w:p w:rsidR="00CE3ABF" w:rsidRPr="00494A46" w:rsidRDefault="00CE3ABF" w:rsidP="00CE3ABF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color w:val="auto"/>
          <w:szCs w:val="24"/>
        </w:rPr>
        <w:t xml:space="preserve">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 wp14:anchorId="12FB1ECD" wp14:editId="46D94C2E">
            <wp:extent cx="847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CE3ABF" w:rsidRPr="00494A46" w:rsidRDefault="00CE3ABF" w:rsidP="00CE3ABF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>МИРНИНСКАЯ</w:t>
      </w:r>
      <w:r w:rsidRPr="00494A46">
        <w:rPr>
          <w:rFonts w:ascii="Arial" w:hAnsi="Arial"/>
          <w:b/>
          <w:color w:val="auto"/>
          <w:szCs w:val="24"/>
        </w:rPr>
        <w:t xml:space="preserve">  СЕЛЬСКАЯ АДМИНИСТРАЦИЯ</w:t>
      </w:r>
    </w:p>
    <w:p w:rsidR="00CE3ABF" w:rsidRPr="00494A46" w:rsidRDefault="00CE3ABF" w:rsidP="00CE3ABF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>
        <w:rPr>
          <w:rFonts w:ascii="Arial" w:hAnsi="Arial"/>
          <w:b/>
          <w:color w:val="auto"/>
          <w:szCs w:val="24"/>
        </w:rPr>
        <w:t>Мирнинского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сельского поселения</w:t>
      </w:r>
    </w:p>
    <w:p w:rsidR="00CE3ABF" w:rsidRPr="00494A46" w:rsidRDefault="00CE3ABF" w:rsidP="00CE3ABF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494A46">
        <w:rPr>
          <w:rFonts w:ascii="Arial" w:hAnsi="Arial"/>
          <w:b/>
          <w:color w:val="auto"/>
          <w:szCs w:val="24"/>
        </w:rPr>
        <w:t>Гордеевского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муниципального  района Брянской области</w:t>
      </w:r>
    </w:p>
    <w:p w:rsidR="00CE3ABF" w:rsidRPr="00494A46" w:rsidRDefault="00CE3ABF" w:rsidP="00CE3ABF">
      <w:pPr>
        <w:pBdr>
          <w:bottom w:val="single" w:sz="12" w:space="1" w:color="auto"/>
        </w:pBdr>
        <w:tabs>
          <w:tab w:val="left" w:pos="8265"/>
        </w:tabs>
        <w:spacing w:after="0" w:line="240" w:lineRule="auto"/>
        <w:ind w:firstLine="0"/>
        <w:jc w:val="left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ab/>
      </w:r>
    </w:p>
    <w:p w:rsidR="00CE3ABF" w:rsidRDefault="00CE3ABF" w:rsidP="00CE3ABF"/>
    <w:p w:rsidR="00CE3ABF" w:rsidRDefault="00CE3ABF" w:rsidP="00CE3ABF">
      <w:r>
        <w:t xml:space="preserve">                                   </w:t>
      </w:r>
    </w:p>
    <w:p w:rsidR="00CE3ABF" w:rsidRDefault="00CE3ABF" w:rsidP="00CE3ABF">
      <w:pPr>
        <w:rPr>
          <w:b/>
        </w:rPr>
      </w:pPr>
      <w:r>
        <w:t xml:space="preserve">                                             </w:t>
      </w:r>
      <w:r w:rsidRPr="006275D3">
        <w:rPr>
          <w:b/>
        </w:rPr>
        <w:t>ПОСТАНОВЛЕНИЕ</w:t>
      </w:r>
    </w:p>
    <w:p w:rsidR="00CE3ABF" w:rsidRDefault="00CE3ABF" w:rsidP="00F46A04">
      <w:pPr>
        <w:ind w:firstLine="0"/>
      </w:pPr>
    </w:p>
    <w:p w:rsidR="00CE3ABF" w:rsidRDefault="00CE3ABF" w:rsidP="00CE3ABF">
      <w:r>
        <w:t>От 19.02.2018 № 6-1</w:t>
      </w:r>
    </w:p>
    <w:p w:rsidR="00CE3ABF" w:rsidRDefault="00CE3ABF" w:rsidP="00CE3ABF">
      <w:r>
        <w:t>п. Мирный</w:t>
      </w:r>
    </w:p>
    <w:p w:rsidR="00CE3ABF" w:rsidRPr="006275D3" w:rsidRDefault="00CE3ABF" w:rsidP="00F46A04">
      <w:pPr>
        <w:ind w:firstLine="0"/>
        <w:rPr>
          <w:b/>
        </w:rPr>
      </w:pPr>
    </w:p>
    <w:p w:rsidR="00CE3ABF" w:rsidRDefault="00CE3ABF" w:rsidP="00CE3ABF">
      <w:pPr>
        <w:rPr>
          <w:b/>
        </w:rPr>
      </w:pPr>
      <w:r w:rsidRPr="006275D3">
        <w:rPr>
          <w:b/>
        </w:rPr>
        <w:t xml:space="preserve">Об утверждении </w:t>
      </w:r>
      <w:r>
        <w:rPr>
          <w:b/>
        </w:rPr>
        <w:t>«Порядка организации</w:t>
      </w:r>
    </w:p>
    <w:p w:rsidR="00CE3ABF" w:rsidRDefault="00CE3ABF" w:rsidP="00CE3ABF">
      <w:pPr>
        <w:rPr>
          <w:b/>
        </w:rPr>
      </w:pPr>
      <w:r>
        <w:rPr>
          <w:b/>
        </w:rPr>
        <w:t>работы по рассмотрению обращений граждан</w:t>
      </w:r>
    </w:p>
    <w:p w:rsidR="00CE3ABF" w:rsidRDefault="00CE3ABF" w:rsidP="00F46A04">
      <w:pPr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Мирнинского</w:t>
      </w:r>
      <w:proofErr w:type="spellEnd"/>
      <w:r w:rsidR="00F46A04">
        <w:rPr>
          <w:b/>
        </w:rPr>
        <w:t xml:space="preserve">  </w:t>
      </w:r>
      <w:r>
        <w:rPr>
          <w:b/>
        </w:rPr>
        <w:t>сельского поселения».</w:t>
      </w:r>
    </w:p>
    <w:p w:rsidR="00CE3ABF" w:rsidRDefault="00CE3ABF" w:rsidP="00CE3ABF">
      <w:pPr>
        <w:rPr>
          <w:b/>
        </w:rPr>
      </w:pPr>
      <w:r>
        <w:rPr>
          <w:b/>
        </w:rPr>
        <w:t xml:space="preserve">   </w:t>
      </w:r>
    </w:p>
    <w:p w:rsidR="00CE3ABF" w:rsidRDefault="00CE3ABF" w:rsidP="00CE3ABF">
      <w:r w:rsidRPr="00CE3ABF">
        <w:t>В соотв</w:t>
      </w:r>
      <w:r>
        <w:rPr>
          <w:b/>
        </w:rPr>
        <w:t>е</w:t>
      </w:r>
      <w:r>
        <w:t>тствии с Федеральным законом от 02.05.2006 г. № 59- ФЗ « О порядке рассмотрения обращений граждан Российской Федерации «</w:t>
      </w:r>
      <w:proofErr w:type="gramStart"/>
      <w:r>
        <w:t>,Ф</w:t>
      </w:r>
      <w:proofErr w:type="gramEnd"/>
      <w:r>
        <w:t>едеральным законом от 27.11.2017 г№ 355 –ФЗ « О внесении изменений в Федеральный Закон « О порядке рассмотрения обращений граждан Российской Федерации»</w:t>
      </w:r>
    </w:p>
    <w:p w:rsidR="00CE3ABF" w:rsidRDefault="00CE3ABF" w:rsidP="00CE3ABF"/>
    <w:p w:rsidR="00CE3ABF" w:rsidRDefault="00CE3ABF" w:rsidP="00CE3ABF">
      <w:r>
        <w:t>ПОСТАНОВЛЯЮ</w:t>
      </w:r>
      <w:proofErr w:type="gramStart"/>
      <w:r>
        <w:t xml:space="preserve"> :</w:t>
      </w:r>
      <w:proofErr w:type="gramEnd"/>
      <w:r>
        <w:t xml:space="preserve"> </w:t>
      </w:r>
    </w:p>
    <w:p w:rsidR="00CE3ABF" w:rsidRDefault="00CE3ABF" w:rsidP="00CE3ABF">
      <w:pPr>
        <w:pStyle w:val="a3"/>
        <w:numPr>
          <w:ilvl w:val="0"/>
          <w:numId w:val="2"/>
        </w:numPr>
      </w:pPr>
      <w:r>
        <w:t xml:space="preserve">Утвердить Порядок организации работы по  рассмотрению обращений граждан администрации </w:t>
      </w:r>
      <w:proofErr w:type="spellStart"/>
      <w:r>
        <w:t>Мирнинского</w:t>
      </w:r>
      <w:proofErr w:type="spellEnd"/>
      <w:r>
        <w:t xml:space="preserve"> сельского поселения согласно приложению.</w:t>
      </w:r>
    </w:p>
    <w:p w:rsidR="00F46A04" w:rsidRDefault="00CE3ABF" w:rsidP="00CE3ABF">
      <w:pPr>
        <w:pStyle w:val="a3"/>
        <w:numPr>
          <w:ilvl w:val="0"/>
          <w:numId w:val="2"/>
        </w:numPr>
      </w:pPr>
      <w:proofErr w:type="gramStart"/>
      <w:r>
        <w:t xml:space="preserve">Считать утратившим силу Постановление администрации от 14.08.2008 года </w:t>
      </w:r>
      <w:r w:rsidR="00F46A04">
        <w:t xml:space="preserve"> </w:t>
      </w:r>
      <w:r w:rsidR="004125A0">
        <w:t>№ 42</w:t>
      </w:r>
      <w:bookmarkStart w:id="0" w:name="_GoBack"/>
      <w:bookmarkEnd w:id="0"/>
      <w:r>
        <w:t xml:space="preserve"> «Об утверждении административного регламента исполнения государственной функции по рассмотрению </w:t>
      </w:r>
      <w:r w:rsidR="00F46A04">
        <w:t xml:space="preserve">обращений граждан в администрацию </w:t>
      </w:r>
      <w:proofErr w:type="spellStart"/>
      <w:r w:rsidR="00F46A04">
        <w:t>Мирнинского</w:t>
      </w:r>
      <w:proofErr w:type="spellEnd"/>
      <w:r w:rsidR="00F46A04">
        <w:t xml:space="preserve"> сельского поселения», Постановление администрации </w:t>
      </w:r>
      <w:proofErr w:type="spellStart"/>
      <w:r w:rsidR="00F46A04">
        <w:t>Мирнинского</w:t>
      </w:r>
      <w:proofErr w:type="spellEnd"/>
      <w:r w:rsidR="00F46A04">
        <w:t xml:space="preserve"> сельского поселения от 19.11.2012 года № 50 « О внесении изменений в Постановление администрации </w:t>
      </w:r>
      <w:proofErr w:type="spellStart"/>
      <w:r w:rsidR="00F46A04">
        <w:t>Мирнинского</w:t>
      </w:r>
      <w:proofErr w:type="spellEnd"/>
      <w:r w:rsidR="00F46A04">
        <w:t xml:space="preserve"> сельского </w:t>
      </w:r>
      <w:r w:rsidR="004125A0">
        <w:t>поселения от 14.08.2008 года № 42</w:t>
      </w:r>
      <w:r w:rsidR="00F46A04">
        <w:t xml:space="preserve"> «Об утверждении административного регламента исполнения государственной функции по рассмотрению обращений граждан в администрацию</w:t>
      </w:r>
      <w:proofErr w:type="gramEnd"/>
      <w:r w:rsidR="00F46A04">
        <w:t xml:space="preserve"> </w:t>
      </w:r>
      <w:proofErr w:type="spellStart"/>
      <w:r w:rsidR="00F46A04">
        <w:t>Мирнинского</w:t>
      </w:r>
      <w:proofErr w:type="spellEnd"/>
      <w:r w:rsidR="00F46A04">
        <w:t xml:space="preserve"> сельского поселения»</w:t>
      </w:r>
      <w:proofErr w:type="gramStart"/>
      <w:r w:rsidR="00F46A04">
        <w:t xml:space="preserve"> ,</w:t>
      </w:r>
      <w:proofErr w:type="gramEnd"/>
      <w:r w:rsidR="00F46A04">
        <w:t xml:space="preserve"> Постановление администрации </w:t>
      </w:r>
      <w:proofErr w:type="spellStart"/>
      <w:r w:rsidR="00F46A04">
        <w:t>Мирнинского</w:t>
      </w:r>
      <w:proofErr w:type="spellEnd"/>
      <w:r w:rsidR="00F46A04">
        <w:t xml:space="preserve"> сельского поселения от 22.04.2014 года № 18 « О внесении изменений в постановление </w:t>
      </w:r>
      <w:proofErr w:type="spellStart"/>
      <w:r w:rsidR="00F46A04">
        <w:t>Мирнинской</w:t>
      </w:r>
      <w:proofErr w:type="spellEnd"/>
      <w:r w:rsidR="00F46A04">
        <w:t xml:space="preserve"> сельской администрации от 19.11.2012 года № 50</w:t>
      </w:r>
    </w:p>
    <w:p w:rsidR="00F46A04" w:rsidRDefault="00F46A04" w:rsidP="00CE3ABF">
      <w:pPr>
        <w:pStyle w:val="a3"/>
        <w:numPr>
          <w:ilvl w:val="0"/>
          <w:numId w:val="2"/>
        </w:numPr>
      </w:pPr>
      <w:r>
        <w:t>Настоящее постановление вступает в силу со дня его официального опубликования.</w:t>
      </w:r>
    </w:p>
    <w:p w:rsidR="00F46A04" w:rsidRDefault="00F46A04" w:rsidP="00CE3ABF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CE3ABF" w:rsidRDefault="00CE3ABF" w:rsidP="00CE3ABF"/>
    <w:p w:rsidR="00CE3ABF" w:rsidRDefault="00CE3ABF" w:rsidP="00CE3ABF">
      <w:pPr>
        <w:pStyle w:val="a3"/>
        <w:ind w:left="1135" w:firstLine="0"/>
      </w:pPr>
      <w:r>
        <w:t xml:space="preserve">Глава администрации </w:t>
      </w:r>
    </w:p>
    <w:p w:rsidR="00CE3ABF" w:rsidRPr="006275D3" w:rsidRDefault="00CE3ABF" w:rsidP="00CE3ABF">
      <w:pPr>
        <w:pStyle w:val="a3"/>
        <w:tabs>
          <w:tab w:val="left" w:pos="6900"/>
        </w:tabs>
        <w:ind w:left="1135" w:firstLine="0"/>
      </w:pPr>
      <w:proofErr w:type="spellStart"/>
      <w:r>
        <w:t>Мирнинского</w:t>
      </w:r>
      <w:proofErr w:type="spellEnd"/>
      <w:r>
        <w:t xml:space="preserve"> сельского поселения  </w:t>
      </w:r>
      <w:r>
        <w:tab/>
      </w:r>
      <w:r w:rsidR="00F46A04">
        <w:t>Н</w:t>
      </w:r>
      <w:r>
        <w:t>.</w:t>
      </w:r>
      <w:r w:rsidR="00F46A04">
        <w:t>П</w:t>
      </w:r>
      <w:r>
        <w:t xml:space="preserve">. </w:t>
      </w:r>
      <w:proofErr w:type="spellStart"/>
      <w:r w:rsidR="00F46A04">
        <w:t>Айдимирова</w:t>
      </w:r>
      <w:proofErr w:type="spellEnd"/>
      <w:r w:rsidR="00F46A04">
        <w:t>.</w:t>
      </w:r>
      <w:r>
        <w:t xml:space="preserve"> </w:t>
      </w:r>
    </w:p>
    <w:p w:rsidR="006709DA" w:rsidRPr="00CE3ABF" w:rsidRDefault="006709DA" w:rsidP="00CE3ABF"/>
    <w:sectPr w:rsidR="006709DA" w:rsidRPr="00CE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93F"/>
    <w:multiLevelType w:val="hybridMultilevel"/>
    <w:tmpl w:val="744C0820"/>
    <w:lvl w:ilvl="0" w:tplc="57CA45E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4D433ABE"/>
    <w:multiLevelType w:val="hybridMultilevel"/>
    <w:tmpl w:val="92E00516"/>
    <w:lvl w:ilvl="0" w:tplc="1B10BDB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7"/>
    <w:rsid w:val="00117047"/>
    <w:rsid w:val="004125A0"/>
    <w:rsid w:val="006709DA"/>
    <w:rsid w:val="009F40E2"/>
    <w:rsid w:val="00CE3ABF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BF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BF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2020-10-26T09:27:00Z</dcterms:created>
  <dcterms:modified xsi:type="dcterms:W3CDTF">2020-10-26T09:54:00Z</dcterms:modified>
</cp:coreProperties>
</file>